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1-[2-(cycloheptylamino)-2-oxoethyl]-1H-pyrazole-3-carboxylate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1-[2-(cycloheptylamino)-2-oxoethyl]-1H-pyrazole-3-carboxylate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