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2-amino-4-(4-{[(5-amino-1,3,4-thiadiazol-2-yl)sulfanyl]methyl}-5-methylthiophen-2-yl)-5-oxo-5,6,7,8-tetrahydro-4H-chromene-3-carbonitrile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2-amino-4-(4-{[(5-amino-1,3,4-thiadiazol-2-yl)sulfanyl]methyl}-5-methylthiophen-2-yl)-5-oxo-5,6,7,8-tetrahydro-4H-chromene-3-carbonitrile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