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4-(2-chlorophenyl)-5-(quinolin-2-yl)-4H-1,2,4-triazole-3-thiol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4-(2-chlorophenyl)-5-(quinolin-2-yl)-4H-1,2,4-triazole-3-thiol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C17H11ClN4S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