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STK782884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3-(4-chlorobenzyl)-4-methyl-5-({[2-(tricyclo[3.3.1.1~3,7~]dec-1-yl)-1,3-thiazol-4-yl]methyl}sulfanyl)-4H-1,2,4-triazole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3-(4-chlorobenzyl)-4-methyl-5-({[2-(tricyclo[3.3.1.1~3,7~]dec-1-yl)-1,3-thiazol-4-yl]methyl}sulfanyl)-4H-1,2,4-triazole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C24H27ClN4S2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471.09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STK782884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