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N-[(2E,3E)-3-[(phenylamino)methylidene]-1-benzofuran-2(3H)-ylidene]aniline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N-[(2E,3E)-3-[(phenylamino)methylidene]-1-benzofuran-2(3H)-ylidene]aniline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