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STK783003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1-(4-chlorophenyl)-4-(3-oxido-3,4-dihydro-2H-1,5,3-benzodioxaphosphepin-3-yl)piperazine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1-(4-chlorophenyl)-4-(3-oxido-3,4-dihydro-2H-1,5,3-benzodioxaphosphepin-3-yl)piperazine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C18H20ClN2O3P</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378.79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STK783003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