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2-benzyl-7-[(tetrahydrofuran-3-ylcarbonyl)amino]-1,3-benzoxazole-5-carboxylate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2-benzyl-7-[(tetrahydrofuran-3-ylcarbonyl)amino]-1,3-benzoxazole-5-carboxylate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