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{4-[1,3-dimethyl-7-(4-methylphenyl)-2,4-dioxo-1,2,3,4-tetrahydro-8H-imidazo[2,1-f]purin-8-yl]phenyl}acetate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{4-[1,3-dimethyl-7-(4-methylphenyl)-2,4-dioxo-1,2,3,4-tetrahydro-8H-imidazo[2,1-f]purin-8-yl]phenyl}acetate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