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STK786802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2-[(3-chloro-4-fluorophenyl)amino]-N-(ethoxycarbonyl)-3,3,3-trifluoroalaninate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2-[(3-chloro-4-fluorophenyl)amino]-N-(ethoxycarbonyl)-3,3,3-trifluoroalaninate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C14H15ClF4N2O4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STK786802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