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2'-amino-1-ethyl-2,5'-dioxo-1,2-dihydro-5'H-spiro[indole-3,4'-pyrano[3,2-c]chromene]-3'-carbonitrile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2'-amino-1-ethyl-2,5'-dioxo-1,2-dihydro-5'H-spiro[indole-3,4'-pyrano[3,2-c]chromene]-3'-carbonitrile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