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STK790282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7-(1,3-benzodioxol-5-yl)-3-(4-methoxyphenyl)-2-methylpyrazolo[1,5-a]pyrido[3,4-e]pyrimidin-6(7H)-one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7-(1,3-benzodioxol-5-yl)-3-(4-methoxyphenyl)-2-methylpyrazolo[1,5-a]pyrido[3,4-e]pyrimidin-6(7H)-one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STK790282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