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6-amino-3-(2,5-dimethylthiophen-3-yl)-4-(3-methoxyphenyl)-1,4-dihydropyrano[2,3-c]pyrazole-5-carbonitrile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6-amino-3-(2,5-dimethylthiophen-3-yl)-4-(3-methoxyphenyl)-1,4-dihydropyrano[2,3-c]pyrazole-5-carbonitrile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