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STK794875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(5Z)-2-(azepan-1-yl)-5-(2-hydroxybenzylidene)-1,3-thiazol-4(5H)-one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(5Z)-2-(azepan-1-yl)-5-(2-hydroxybenzylidene)-1,3-thiazol-4(5H)-one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C16H18N2O2S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302.4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STK794875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