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5-(2,5-dimethoxyphenyl)-2,2-dimethyl-2,3,5,6-tetrahydrobenzo[a]phenanthridin-4(1H)-one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5-(2,5-dimethoxyphenyl)-2,2-dimethyl-2,3,5,6-tetrahydrobenzo[a]phenanthridin-4(1H)-one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