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4-methoxy-N-{1-methyl-2-[2-(4-methylpiperidin-1-yl)ethyl]-1H-benzimidazol-5-yl}benzamide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4-methoxy-N-{1-methyl-2-[2-(4-methylpiperidin-1-yl)ethyl]-1H-benzimidazol-5-yl}benzamide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