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3-methyl-N-{1-methyl-2-[2-(4-phenylpiperazin-1-yl)ethyl]-1H-benzimidazol-5-yl}butanamide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3-methyl-N-{1-methyl-2-[2-(4-phenylpiperazin-1-yl)ethyl]-1H-benzimidazol-5-yl}butanamide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