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6-methyl-2-oxo-4-(3,4,5-trimethoxyphenyl)-1,2,3,4-tetrahydropyrimidine-5-carboxylate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6-methyl-2-oxo-4-(3,4,5-trimethoxyphenyl)-1,2,3,4-tetrahydropyrimidine-5-carboxylate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