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STK797206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2-{[(4-tert-butylphenyl)carbonyl]amino}-4-methyl-1,3-thiazole-5-carboxylate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2-{[(4-tert-butylphenyl)carbonyl]amino}-4-methyl-1,3-thiazole-5-carboxylate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STK797206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