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STK798288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(5Z)-3-(1,5-dimethyl-3-oxo-2-phenyl-2,3-dihydro-1H-pyrazol-4-yl)-5-[(3-{4-[(2-fluorobenzyl)oxy]phenyl}-1-phenyl-1H-pyrazol-4-yl)methylidene]-2-thioxo-1,3-thiazolidin-4-one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(5Z)-3-(1,5-dimethyl-3-oxo-2-phenyl-2,3-dihydro-1H-pyrazol-4-yl)-5-[(3-{4-[(2-fluorobenzyl)oxy]phenyl}-1-phenyl-1H-pyrazol-4-yl)methylidene]-2-thioxo-1,3-thiazolidin-4-one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C37H28FN5O3S2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673.79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STK798288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