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2-{2-(3-chlorophenyl)-4-hydroxy-3-[(3-methyl-4-propoxyphenyl)carbonyl]-5-oxo-2,5-dihydro-1H-pyrrol-1-yl}-4-methyl-1,3-thiazole-5-carboxylate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2-{2-(3-chlorophenyl)-4-hydroxy-3-[(3-methyl-4-propoxyphenyl)carbonyl]-5-oxo-2,5-dihydro-1H-pyrrol-1-yl}-4-methyl-1,3-thiazole-5-carboxylate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