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(2E)-3-[2-(2-chlorophenoxy)-4-oxo-4H-pyrido[1,2-a]pyrimidin-3-yl]-2-cyano-N-[3-(propan-2-yloxy)propyl]prop-2-enamide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(2E)-3-[2-(2-chlorophenoxy)-4-oxo-4H-pyrido[1,2-a]pyrimidin-3-yl]-2-cyano-N-[3-(propan-2-yloxy)propyl]prop-2-enamide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