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8-chloro-2,3,4,5-tetrahydro-1H-pyrido[4,3-b]indole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8-chloro-2,3,4,5-tetrahydro-1H-pyrido[4,3-b]indole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