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(3Z)-1-butyl-3-(4-oxo-3-pentyl-2-thioxo-1,3-thiazolidin-5-ylidene)-1,3-dihydro-2H-indol-2-one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(3Z)-1-butyl-3-(4-oxo-3-pentyl-2-thioxo-1,3-thiazolidin-5-ylidene)-1,3-dihydro-2H-indol-2-one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