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STK809136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(3Z)-1-heptyl-3-(4-oxo-3-pentyl-2-thioxo-1,3-thiazolidin-5-ylidene)-1,3-dihydro-2H-indol-2-one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(3Z)-1-heptyl-3-(4-oxo-3-pentyl-2-thioxo-1,3-thiazolidin-5-ylidene)-1,3-dihydro-2H-indol-2-one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C23H30N2O2S2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STK809136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