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STK811167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2-methoxyethyl 4-(2-chloro-4-oxo-4H-pyrido[1,2-a]pyrimidin-3-yl)-6-methyl-2-oxo-1,2,3,4-tetrahydropyrimidine-5-carboxylate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2-methoxyethyl 4-(2-chloro-4-oxo-4H-pyrido[1,2-a]pyrimidin-3-yl)-6-methyl-2-oxo-1,2,3,4-tetrahydropyrimidine-5-carboxylate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C17H17ClN4O5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STK811167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