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(2E)-3-[1-phenyl-3-(thiophen-2-yl)-1H-pyrazol-4-yl]-1-(thiophen-2-yl)prop-2-en-1-one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(2E)-3-[1-phenyl-3-(thiophen-2-yl)-1H-pyrazol-4-yl]-1-(thiophen-2-yl)prop-2-en-1-one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