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N-(2,2,2-trichloro-1-{4-[(Z)-(3-methyl-4-oxo-2-thioxo-1,3-thiazolidin-5-ylidene)methyl]phenoxy}ethyl)butanamide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N-(2,2,2-trichloro-1-{4-[(Z)-(3-methyl-4-oxo-2-thioxo-1,3-thiazolidin-5-ylidene)methyl]phenoxy}ethyl)butanamide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C17H17Cl3N2O3S2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