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2-(benzylsulfanyl)-3-(4-methoxyphenyl)-6-(propan-2-yl)-3,5,6,8-tetrahydro-4H-pyrano[4',3':4,5]thieno[2,3-d]pyrimidin-4-one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2-(benzylsulfanyl)-3-(4-methoxyphenyl)-6-(propan-2-yl)-3,5,6,8-tetrahydro-4H-pyrano[4',3':4,5]thieno[2,3-d]pyrimidin-4-one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