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8-(ethylsulfanyl)-2,2-dimethyl-5-(propan-2-yl)-1,4-dihydro-2H-pyrano[4'',3'':4',5']pyrido[3',2':4,5]thieno[3,2-d]pyrimidine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8-(ethylsulfanyl)-2,2-dimethyl-5-(propan-2-yl)-1,4-dihydro-2H-pyrano[4'',3'':4',5']pyrido[3',2':4,5]thieno[3,2-d]pyrimidine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