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N-butyl-5-propyl-1,2,3,4-tetrahydropyrimido[4',5':4,5]thieno[2,3-c]isoquinolin-8-amine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N-butyl-5-propyl-1,2,3,4-tetrahydropyrimido[4',5':4,5]thieno[2,3-c]isoquinolin-8-amine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