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8-[(2-chlorobenzyl)sulfanyl]-2,2,5-trimethyl-1,4-dihydro-2H-pyrano[4'',3'':4',5']pyrido[3',2':4,5]thieno[3,2-d]pyrimidine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8-[(2-chlorobenzyl)sulfanyl]-2,2,5-trimethyl-1,4-dihydro-2H-pyrano[4'',3'':4',5']pyrido[3',2':4,5]thieno[3,2-d]pyrimidine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