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STK830504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2-[(Z)-(5-bromo-2-oxo-1,2-dihydro-3H-indol-3-ylidene)methyl]-3-(2-methylphenyl)quinazolin-4(3H)-one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2-[(Z)-(5-bromo-2-oxo-1,2-dihydro-3H-indol-3-ylidene)methyl]-3-(2-methylphenyl)quinazolin-4(3H)-one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C24H16BrN3O2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STK830504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