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N-(4-bromophenyl)-N'-(4-ethoxybenzyl)hydrazine-1,2-dicarbothioamide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N-(4-bromophenyl)-N'-(4-ethoxybenzyl)hydrazine-1,2-dicarbothioamide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C17H19BrN4OS2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