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1-(4-{[6-methyl-2-(methylsulfanyl)-5-(prop-2-en-1-yl)pyrimidin-4-yl]amino}phenyl)ethanone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1-(4-{[6-methyl-2-(methylsulfanyl)-5-(prop-2-en-1-yl)pyrimidin-4-yl]amino}phenyl)ethanone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