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2,2'-(4,4-dimethyl-3,5-dinitropiperidine-2,6-diyl)diphenol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2,2'-(4,4-dimethyl-3,5-dinitropiperidine-2,6-diyl)diphenol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