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8,8-dimethyl-N-(tetrahydrofuran-2-ylmethyl)-7,10-dihydro-8H-pyrano[3'',4'':5',6']pyrido[3',2':4,5]thieno[3,2-d]pyrimidin-4-amine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8,8-dimethyl-N-(tetrahydrofuran-2-ylmethyl)-7,10-dihydro-8H-pyrano[3'',4'':5',6']pyrido[3',2':4,5]thieno[3,2-d]pyrimidin-4-amine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