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2-[(2,8,8-trimethyl-7,10-dihydro-8H-pyrano[3'',4'':5',6']pyrido[3',2':4,5]thieno[3,2-d]pyrimidin-4-yl)amino]ethanol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2-[(2,8,8-trimethyl-7,10-dihydro-8H-pyrano[3'',4'':5',6']pyrido[3',2':4,5]thieno[3,2-d]pyrimidin-4-yl)amino]ethanol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