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1-(4-chlorophenyl)-2-[(8,8-dimethyl-7,10-dihydro-8H-pyrano[3'',4'':5',6']pyrido[3',2':4,5]thieno[3,2-d]pyrimidin-4-yl)sulfanyl]ethanone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1-(4-chlorophenyl)-2-[(8,8-dimethyl-7,10-dihydro-8H-pyrano[3'',4'':5',6']pyrido[3',2':4,5]thieno[3,2-d]pyrimidin-4-yl)sulfanyl]ethanone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