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2-amino-4-(4-methylphenyl)-5,6,7,8-tetrahydroquinoline-3-carbonitrile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2-amino-4-(4-methylphenyl)-5,6,7,8-tetrahydroquinoline-3-carbonitrile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