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N-{(1Z)-1-(3,4-dimethoxyphenyl)-3-[(furan-2-ylmethyl)amino]-3-oxoprop-1-en-2-yl}thiophene-2-carboxamide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N-{(1Z)-1-(3,4-dimethoxyphenyl)-3-[(furan-2-ylmethyl)amino]-3-oxoprop-1-en-2-yl}thiophene-2-carboxamide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