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STK837372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6-chloro-2-[(2E)-2-(2,5-dimethoxybenzylidene)hydrazinyl]-4-phenylquinazoline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6-chloro-2-[(2E)-2-(2,5-dimethoxybenzylidene)hydrazinyl]-4-phenylquinazoline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STK837372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