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8-hydrazinyl-7-[2-hydroxy-3-(propan-2-yloxy)propyl]-3-methyl-3,7-dihydro-1H-purine-2,6-dione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8-hydrazinyl-7-[2-hydroxy-3-(propan-2-yloxy)propyl]-3-methyl-3,7-dihydro-1H-purine-2,6-dione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C12H20N6O4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