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4-chloro-2-[(2E)-3-(4-fluorophenyl)prop-2-enoyl]phenyl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4-chloro-2-[(2E)-3-(4-fluorophenyl)prop-2-enoyl]phenyl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C20H12ClFO4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