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8-(3-chloro-2-methylphenyl)-3-(2-methoxyethyl)-1,6,7-trimethyl-1H-imidazo[2,1-f]purine-2,4(3H,8H)-dione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8-(3-chloro-2-methylphenyl)-3-(2-methoxyethyl)-1,6,7-trimethyl-1H-imidazo[2,1-f]purine-2,4(3H,8H)-dione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