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STK849335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7-(3,4-dichlorobenzyl)-8-[(2,6-dimethylmorpholin-4-yl)methyl]-1,3-dimethyl-3,7-dihydro-1H-purine-2,6-dione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7-(3,4-dichlorobenzyl)-8-[(2,6-dimethylmorpholin-4-yl)methyl]-1,3-dimethyl-3,7-dihydro-1H-purine-2,6-dione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C21H25Cl2N5O3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STK849335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