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2-[7-(3-chloro-4-methylphenyl)-7H-pyrazolo[4,3-e][1,2,4]triazolo[1,5-c]pyrimidin-2-yl]-5-methoxyphenol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2-[7-(3-chloro-4-methylphenyl)-7H-pyrazolo[4,3-e][1,2,4]triazolo[1,5-c]pyrimidin-2-yl]-5-methoxyphenol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C20H15ClN6O2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