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5-(4-chloro-1-ethyl-1H-pyrazol-3-yl)-4-(2,5-dimethoxyphenyl)-2,4-dihydro-3H-1,2,4-triazole-3-thione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5-(4-chloro-1-ethyl-1H-pyrazol-3-yl)-4-(2,5-dimethoxyphenyl)-2,4-dihydro-3H-1,2,4-triazole-3-thione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