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1,7-dimethyl-8-(3-methylphenyl)-3-(2-oxopropyl)-1H-imidazo[2,1-f]purine-2,4(3H,8H)-dione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1,7-dimethyl-8-(3-methylphenyl)-3-(2-oxopropyl)-1H-imidazo[2,1-f]purine-2,4(3H,8H)-dione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