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(4E)-4-[hydroxy(4-methoxy-3-methylphenyl)methylidene]-5-(pyridin-2-yl)-1-(pyridin-3-ylmethyl)pyrrolidine-2,3-dione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(4E)-4-[hydroxy(4-methoxy-3-methylphenyl)methylidene]-5-(pyridin-2-yl)-1-(pyridin-3-ylmethyl)pyrrolidine-2,3-dione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