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(5E)-1-(3,5-dimethylphenyl)-2-hydroxy-5-[(5-iodofuran-2-yl)methylidene]pyrimidine-4,6(1H,5H)-dione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(5E)-1-(3,5-dimethylphenyl)-2-hydroxy-5-[(5-iodofuran-2-yl)methylidene]pyrimidine-4,6(1H,5H)-dione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